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7C5" w:rsidRDefault="009357C5" w:rsidP="00554B8A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54B8A">
        <w:rPr>
          <w:rFonts w:ascii="Times New Roman" w:hAnsi="Times New Roman" w:cs="Times New Roman"/>
          <w:b/>
          <w:sz w:val="24"/>
          <w:szCs w:val="24"/>
        </w:rPr>
        <w:t xml:space="preserve">Темы аттестационных работ: </w:t>
      </w:r>
    </w:p>
    <w:p w:rsidR="00554B8A" w:rsidRPr="00554B8A" w:rsidRDefault="00554B8A" w:rsidP="00554B8A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Компьютерные игры в обучении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Методика использования игровых технологий в обучении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  <w:r w:rsidR="009436B8" w:rsidRPr="00554B8A">
        <w:rPr>
          <w:rFonts w:ascii="Times New Roman" w:hAnsi="Times New Roman" w:cs="Times New Roman"/>
          <w:sz w:val="24"/>
          <w:szCs w:val="24"/>
        </w:rPr>
        <w:t xml:space="preserve"> </w:t>
      </w:r>
      <w:r w:rsidRPr="00554B8A">
        <w:rPr>
          <w:rFonts w:ascii="Times New Roman" w:hAnsi="Times New Roman" w:cs="Times New Roman"/>
          <w:sz w:val="24"/>
          <w:szCs w:val="24"/>
        </w:rPr>
        <w:t>в школе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творческих видов деятельности в обучении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  <w:r w:rsidR="009436B8" w:rsidRPr="00554B8A">
        <w:rPr>
          <w:rFonts w:ascii="Times New Roman" w:hAnsi="Times New Roman" w:cs="Times New Roman"/>
          <w:sz w:val="24"/>
          <w:szCs w:val="24"/>
        </w:rPr>
        <w:t xml:space="preserve"> </w:t>
      </w:r>
      <w:r w:rsidRPr="00554B8A">
        <w:rPr>
          <w:rFonts w:ascii="Times New Roman" w:hAnsi="Times New Roman" w:cs="Times New Roman"/>
          <w:sz w:val="24"/>
          <w:szCs w:val="24"/>
        </w:rPr>
        <w:t>в общеобразовательной школе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IT технологий при обучении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  <w:r w:rsidRPr="00554B8A">
        <w:rPr>
          <w:rFonts w:ascii="Times New Roman" w:hAnsi="Times New Roman" w:cs="Times New Roman"/>
          <w:sz w:val="24"/>
          <w:szCs w:val="24"/>
        </w:rPr>
        <w:t xml:space="preserve"> на старшем этапе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Мультимедийные средства в обучении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Использование проектной методики в преподавании</w:t>
      </w:r>
      <w:r w:rsidR="00024330" w:rsidRPr="00024330">
        <w:rPr>
          <w:rFonts w:ascii="Times New Roman" w:hAnsi="Times New Roman" w:cs="Times New Roman"/>
          <w:sz w:val="24"/>
          <w:szCs w:val="24"/>
        </w:rPr>
        <w:t xml:space="preserve">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Роль игры на начальном этапе обучения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видеоматериалов в целях повышения мотивации к изучению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Компьютерные симуляции в обучении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Наглядные пособия </w:t>
      </w:r>
      <w:r w:rsidR="009436B8">
        <w:rPr>
          <w:rFonts w:ascii="Times New Roman" w:hAnsi="Times New Roman" w:cs="Times New Roman"/>
          <w:sz w:val="24"/>
          <w:szCs w:val="24"/>
        </w:rPr>
        <w:t xml:space="preserve">и опыты </w:t>
      </w:r>
      <w:r w:rsidRPr="00554B8A">
        <w:rPr>
          <w:rFonts w:ascii="Times New Roman" w:hAnsi="Times New Roman" w:cs="Times New Roman"/>
          <w:sz w:val="24"/>
          <w:szCs w:val="24"/>
        </w:rPr>
        <w:t xml:space="preserve">как необходимый элемент учебных материалов на среднем этапе обучения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Повышение эффективности обучения </w:t>
      </w:r>
      <w:r w:rsidR="009436B8">
        <w:rPr>
          <w:rFonts w:ascii="Times New Roman" w:hAnsi="Times New Roman" w:cs="Times New Roman"/>
          <w:sz w:val="24"/>
          <w:szCs w:val="24"/>
        </w:rPr>
        <w:t>химии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 с помощью групповых форм работы.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Тестовая методика контроля в обучении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школе.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Формирование профессионально-педагогической компетенции учителя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</w:p>
    <w:p w:rsidR="00024330" w:rsidRDefault="009357C5" w:rsidP="00967EAE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4330">
        <w:rPr>
          <w:rFonts w:ascii="Times New Roman" w:hAnsi="Times New Roman" w:cs="Times New Roman"/>
          <w:color w:val="000000"/>
          <w:sz w:val="24"/>
          <w:szCs w:val="24"/>
        </w:rPr>
        <w:t xml:space="preserve">Влияние стиля управления учебной деятельности на мотивацию </w:t>
      </w:r>
      <w:r w:rsidR="00554B8A" w:rsidRPr="00024330">
        <w:rPr>
          <w:rFonts w:ascii="Times New Roman" w:hAnsi="Times New Roman" w:cs="Times New Roman"/>
          <w:color w:val="000000"/>
          <w:sz w:val="24"/>
          <w:szCs w:val="24"/>
        </w:rPr>
        <w:t xml:space="preserve">обучающихся при изучении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  <w:r w:rsidR="00024330" w:rsidRPr="000243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24330" w:rsidRDefault="009357C5" w:rsidP="00B527B5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4330">
        <w:rPr>
          <w:rFonts w:ascii="Times New Roman" w:hAnsi="Times New Roman" w:cs="Times New Roman"/>
          <w:color w:val="000000"/>
          <w:sz w:val="24"/>
          <w:szCs w:val="24"/>
        </w:rPr>
        <w:t xml:space="preserve">Мотивация и продуктивность педагогической деятельности </w:t>
      </w:r>
      <w:r w:rsidR="00554B8A" w:rsidRPr="00024330">
        <w:rPr>
          <w:rFonts w:ascii="Times New Roman" w:hAnsi="Times New Roman" w:cs="Times New Roman"/>
          <w:color w:val="000000"/>
          <w:sz w:val="24"/>
          <w:szCs w:val="24"/>
        </w:rPr>
        <w:t xml:space="preserve">при преподавании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  <w:r w:rsidR="00024330" w:rsidRPr="000243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54B8A" w:rsidRPr="00024330" w:rsidRDefault="00554B8A" w:rsidP="00B527B5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433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9357C5" w:rsidRPr="00024330">
        <w:rPr>
          <w:rFonts w:ascii="Times New Roman" w:hAnsi="Times New Roman" w:cs="Times New Roman"/>
          <w:color w:val="000000"/>
          <w:sz w:val="24"/>
          <w:szCs w:val="24"/>
        </w:rPr>
        <w:t>радиционное и проблемное, программированное и алгоритмизированное обучение</w:t>
      </w:r>
      <w:r w:rsidRPr="000243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</w:p>
    <w:p w:rsidR="009436B8" w:rsidRDefault="00554B8A" w:rsidP="009375B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36B8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="009357C5" w:rsidRPr="009436B8">
        <w:rPr>
          <w:rFonts w:ascii="Times New Roman" w:hAnsi="Times New Roman" w:cs="Times New Roman"/>
          <w:color w:val="000000"/>
          <w:sz w:val="24"/>
          <w:szCs w:val="24"/>
        </w:rPr>
        <w:t>ичностно-</w:t>
      </w:r>
      <w:proofErr w:type="spellStart"/>
      <w:r w:rsidRPr="009436B8">
        <w:rPr>
          <w:rFonts w:ascii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9436B8">
        <w:rPr>
          <w:rFonts w:ascii="Times New Roman" w:hAnsi="Times New Roman" w:cs="Times New Roman"/>
          <w:color w:val="000000"/>
          <w:sz w:val="24"/>
          <w:szCs w:val="24"/>
        </w:rPr>
        <w:t xml:space="preserve"> подход при обучении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  <w:r w:rsidR="009436B8" w:rsidRPr="009436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436B8" w:rsidRPr="009436B8" w:rsidRDefault="00554B8A" w:rsidP="003523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Развитие познавательных процессов при обучении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  <w:r w:rsidR="009436B8" w:rsidRPr="009436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357C5" w:rsidRPr="009436B8" w:rsidRDefault="00554B8A" w:rsidP="003523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9436B8">
        <w:rPr>
          <w:rFonts w:ascii="Times New Roman" w:eastAsia="Calibri" w:hAnsi="Times New Roman" w:cs="Times New Roman"/>
          <w:sz w:val="24"/>
          <w:szCs w:val="24"/>
        </w:rPr>
        <w:t>Мотивация учебной деятельности старшеклассников при изучении</w:t>
      </w:r>
      <w:r w:rsidR="00024330" w:rsidRPr="00024330">
        <w:rPr>
          <w:rFonts w:ascii="Times New Roman" w:hAnsi="Times New Roman" w:cs="Times New Roman"/>
          <w:sz w:val="24"/>
          <w:szCs w:val="24"/>
        </w:rPr>
        <w:t xml:space="preserve"> </w:t>
      </w:r>
      <w:r w:rsidR="00024330">
        <w:rPr>
          <w:rFonts w:ascii="Times New Roman" w:hAnsi="Times New Roman" w:cs="Times New Roman"/>
          <w:sz w:val="24"/>
          <w:szCs w:val="24"/>
        </w:rPr>
        <w:t>географии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Тема, предложенная слушателем.</w:t>
      </w:r>
    </w:p>
    <w:p w:rsidR="002F1398" w:rsidRDefault="002F1398"/>
    <w:sectPr w:rsidR="002F1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2A8F"/>
    <w:multiLevelType w:val="hybridMultilevel"/>
    <w:tmpl w:val="3626B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24A61"/>
    <w:multiLevelType w:val="hybridMultilevel"/>
    <w:tmpl w:val="854E84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4C4DEB"/>
    <w:multiLevelType w:val="hybridMultilevel"/>
    <w:tmpl w:val="CEF4FA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DC1"/>
    <w:rsid w:val="00024330"/>
    <w:rsid w:val="00084DC1"/>
    <w:rsid w:val="002F1398"/>
    <w:rsid w:val="004E3712"/>
    <w:rsid w:val="00554B8A"/>
    <w:rsid w:val="009357C5"/>
    <w:rsid w:val="009436B8"/>
    <w:rsid w:val="00CE3CAA"/>
    <w:rsid w:val="00DB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E3396-BBCC-47BD-BBE4-C49BAAD1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7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7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2</cp:revision>
  <dcterms:created xsi:type="dcterms:W3CDTF">2016-02-04T11:56:00Z</dcterms:created>
  <dcterms:modified xsi:type="dcterms:W3CDTF">2016-02-04T11:56:00Z</dcterms:modified>
</cp:coreProperties>
</file>