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30E" w:rsidRDefault="000B7D56" w:rsidP="0021230E">
      <w:pPr>
        <w:tabs>
          <w:tab w:val="left" w:pos="1356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Темы аттестационных работ</w:t>
      </w:r>
    </w:p>
    <w:p w:rsidR="00926889" w:rsidRDefault="00926889" w:rsidP="0021230E">
      <w:pPr>
        <w:tabs>
          <w:tab w:val="left" w:pos="1356"/>
        </w:tabs>
        <w:jc w:val="center"/>
        <w:rPr>
          <w:b/>
          <w:sz w:val="32"/>
          <w:szCs w:val="32"/>
        </w:rPr>
      </w:pPr>
    </w:p>
    <w:p w:rsidR="00926889" w:rsidRPr="00926889" w:rsidRDefault="00926889" w:rsidP="00926889">
      <w:pPr>
        <w:widowControl w:val="0"/>
        <w:numPr>
          <w:ilvl w:val="0"/>
          <w:numId w:val="1"/>
        </w:numPr>
        <w:tabs>
          <w:tab w:val="left" w:pos="1356"/>
        </w:tabs>
        <w:suppressAutoHyphens/>
        <w:ind w:left="714" w:hanging="357"/>
        <w:jc w:val="both"/>
        <w:rPr>
          <w:rFonts w:cs="Tahoma"/>
          <w:sz w:val="24"/>
          <w:szCs w:val="24"/>
        </w:rPr>
      </w:pPr>
      <w:r w:rsidRPr="00926889">
        <w:rPr>
          <w:rFonts w:cs="Tahoma"/>
          <w:sz w:val="24"/>
          <w:szCs w:val="24"/>
        </w:rPr>
        <w:t>Методика преподавания дисциплины основы безопасности жизнедеятельности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Компьютерные </w:t>
      </w:r>
      <w:r>
        <w:rPr>
          <w:sz w:val="24"/>
          <w:szCs w:val="24"/>
        </w:rPr>
        <w:t>симуляции</w:t>
      </w:r>
      <w:r w:rsidRPr="00926889">
        <w:rPr>
          <w:sz w:val="24"/>
          <w:szCs w:val="24"/>
        </w:rPr>
        <w:t xml:space="preserve"> в обучении </w:t>
      </w:r>
      <w:r>
        <w:rPr>
          <w:sz w:val="24"/>
          <w:szCs w:val="24"/>
        </w:rPr>
        <w:t>основам безопасности жизнедеятельности</w:t>
      </w:r>
    </w:p>
    <w:p w:rsid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Методика использования игровых технологий в обучении </w:t>
      </w:r>
      <w:r>
        <w:rPr>
          <w:sz w:val="24"/>
          <w:szCs w:val="24"/>
        </w:rPr>
        <w:t>основам безопасности жизнедеятельности</w:t>
      </w:r>
      <w:r w:rsidRPr="00926889">
        <w:rPr>
          <w:sz w:val="24"/>
          <w:szCs w:val="24"/>
        </w:rPr>
        <w:t xml:space="preserve"> 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Использование творческих видов деятельности в обучении </w:t>
      </w:r>
      <w:r>
        <w:rPr>
          <w:sz w:val="24"/>
          <w:szCs w:val="24"/>
        </w:rPr>
        <w:t>основам безопасности жизнедеятельности</w:t>
      </w:r>
      <w:r w:rsidRPr="00926889">
        <w:rPr>
          <w:sz w:val="24"/>
          <w:szCs w:val="24"/>
        </w:rPr>
        <w:t xml:space="preserve"> </w:t>
      </w:r>
      <w:r w:rsidRPr="00926889">
        <w:rPr>
          <w:sz w:val="24"/>
          <w:szCs w:val="24"/>
        </w:rPr>
        <w:t>в общеобразовательной школе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jc w:val="both"/>
        <w:rPr>
          <w:sz w:val="24"/>
          <w:szCs w:val="24"/>
        </w:rPr>
      </w:pPr>
      <w:r w:rsidRPr="00926889">
        <w:rPr>
          <w:sz w:val="24"/>
          <w:szCs w:val="24"/>
        </w:rPr>
        <w:t xml:space="preserve">Использование IT технологий при обучении </w:t>
      </w:r>
      <w:r>
        <w:rPr>
          <w:sz w:val="24"/>
          <w:szCs w:val="24"/>
        </w:rPr>
        <w:t>основам безопасности жизнедеятельности</w:t>
      </w:r>
      <w:r w:rsidRPr="00926889">
        <w:rPr>
          <w:sz w:val="24"/>
          <w:szCs w:val="24"/>
        </w:rPr>
        <w:t xml:space="preserve"> </w:t>
      </w:r>
    </w:p>
    <w:p w:rsid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Мультимедийные средства в обучении </w:t>
      </w:r>
      <w:r>
        <w:rPr>
          <w:sz w:val="24"/>
          <w:szCs w:val="24"/>
        </w:rPr>
        <w:t>основам безопасности жизнедеятельности</w:t>
      </w:r>
      <w:r w:rsidRPr="00926889">
        <w:rPr>
          <w:sz w:val="24"/>
          <w:szCs w:val="24"/>
        </w:rPr>
        <w:t xml:space="preserve"> 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Использование проектной методики в преподавании </w:t>
      </w:r>
      <w:r>
        <w:rPr>
          <w:sz w:val="24"/>
          <w:szCs w:val="24"/>
        </w:rPr>
        <w:t>основам безопасности жизнедеятельности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Роль игры на начальном этапе обучения </w:t>
      </w:r>
      <w:r>
        <w:rPr>
          <w:sz w:val="24"/>
          <w:szCs w:val="24"/>
        </w:rPr>
        <w:t>основам безопасности жизнедеятельности</w:t>
      </w:r>
    </w:p>
    <w:p w:rsid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Использование видеоматериалов в целях повышения мотивации к изучению </w:t>
      </w:r>
      <w:r>
        <w:rPr>
          <w:sz w:val="24"/>
          <w:szCs w:val="24"/>
        </w:rPr>
        <w:t>основ безопасности жизнедеятельности</w:t>
      </w:r>
      <w:r w:rsidRPr="00926889">
        <w:rPr>
          <w:sz w:val="24"/>
          <w:szCs w:val="24"/>
        </w:rPr>
        <w:t xml:space="preserve"> 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 xml:space="preserve">Повышение эффективности обучения </w:t>
      </w:r>
      <w:r>
        <w:rPr>
          <w:sz w:val="24"/>
          <w:szCs w:val="24"/>
        </w:rPr>
        <w:t>основам безопасности жизнедеятельности</w:t>
      </w:r>
      <w:r w:rsidRPr="00926889">
        <w:rPr>
          <w:sz w:val="24"/>
          <w:szCs w:val="24"/>
        </w:rPr>
        <w:t xml:space="preserve"> </w:t>
      </w:r>
      <w:r w:rsidRPr="00926889">
        <w:rPr>
          <w:sz w:val="24"/>
          <w:szCs w:val="24"/>
        </w:rPr>
        <w:t>в средней школе с помощью групповых форм работы.</w:t>
      </w:r>
    </w:p>
    <w:p w:rsidR="00926889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926889">
        <w:t xml:space="preserve">Тестовая методика контроля в обучении </w:t>
      </w:r>
      <w:r>
        <w:t>основам безопасности жизнедеятельности</w:t>
      </w:r>
      <w:r w:rsidRPr="00926889">
        <w:t xml:space="preserve"> </w:t>
      </w:r>
      <w:r w:rsidRPr="00926889">
        <w:t>в средней школе.</w:t>
      </w:r>
      <w:r w:rsidRPr="00926889">
        <w:t xml:space="preserve">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Организация мероприятий по противодействию терроризму в образовательной организации. Планирование антитеррористической работы.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Комплекс мер по обеспечению антитеррористической защищенности </w:t>
      </w:r>
      <w:r>
        <w:t xml:space="preserve">образовательной </w:t>
      </w:r>
      <w:r w:rsidRPr="00666E15">
        <w:t xml:space="preserve">организации.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Социальные опасности и чрезвычайные ситуации: сущность, содержание, классификация.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Механизмы защиты от опасностей социального характера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Классификация методов и средств защиты компьютерной информации.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Основы безопасности образовательных организаций. </w:t>
      </w:r>
    </w:p>
    <w:p w:rsidR="00926889" w:rsidRPr="00666E15" w:rsidRDefault="00926889" w:rsidP="00926889">
      <w:pPr>
        <w:pStyle w:val="Default"/>
        <w:numPr>
          <w:ilvl w:val="0"/>
          <w:numId w:val="1"/>
        </w:numPr>
        <w:ind w:left="714" w:hanging="357"/>
      </w:pPr>
      <w:r w:rsidRPr="00666E15">
        <w:t xml:space="preserve">Опасные и чрезвычайные ситуации техногенного характера. </w:t>
      </w:r>
    </w:p>
    <w:p w:rsidR="00926889" w:rsidRPr="00926889" w:rsidRDefault="00926889" w:rsidP="00926889">
      <w:pPr>
        <w:pStyle w:val="a3"/>
        <w:numPr>
          <w:ilvl w:val="0"/>
          <w:numId w:val="1"/>
        </w:numPr>
        <w:ind w:left="714" w:hanging="357"/>
        <w:rPr>
          <w:bCs/>
          <w:sz w:val="24"/>
          <w:szCs w:val="24"/>
        </w:rPr>
      </w:pPr>
      <w:r w:rsidRPr="00926889">
        <w:rPr>
          <w:sz w:val="24"/>
          <w:szCs w:val="24"/>
        </w:rPr>
        <w:t>Правовая основа общегосударственной системы противодействия терроризму</w:t>
      </w:r>
    </w:p>
    <w:p w:rsidR="00926889" w:rsidRPr="00926889" w:rsidRDefault="00926889" w:rsidP="00926889">
      <w:pPr>
        <w:pStyle w:val="a3"/>
        <w:widowControl/>
        <w:numPr>
          <w:ilvl w:val="0"/>
          <w:numId w:val="1"/>
        </w:numPr>
        <w:autoSpaceDE/>
        <w:autoSpaceDN/>
        <w:adjustRightInd/>
        <w:spacing w:after="160"/>
        <w:ind w:left="714" w:hanging="357"/>
        <w:rPr>
          <w:sz w:val="24"/>
          <w:szCs w:val="24"/>
        </w:rPr>
      </w:pPr>
      <w:r w:rsidRPr="00926889">
        <w:rPr>
          <w:sz w:val="24"/>
          <w:szCs w:val="24"/>
        </w:rPr>
        <w:t>Тема, предложенная слушателем.</w:t>
      </w:r>
    </w:p>
    <w:p w:rsidR="00926889" w:rsidRPr="00926889" w:rsidRDefault="00926889" w:rsidP="00926889">
      <w:pPr>
        <w:widowControl w:val="0"/>
        <w:tabs>
          <w:tab w:val="left" w:pos="1356"/>
        </w:tabs>
        <w:suppressAutoHyphens/>
        <w:jc w:val="both"/>
        <w:rPr>
          <w:rFonts w:cs="Tahoma"/>
          <w:sz w:val="24"/>
          <w:szCs w:val="24"/>
        </w:rPr>
      </w:pPr>
    </w:p>
    <w:p w:rsidR="00926889" w:rsidRPr="00926889" w:rsidRDefault="00926889" w:rsidP="00926889">
      <w:pPr>
        <w:widowControl w:val="0"/>
        <w:tabs>
          <w:tab w:val="left" w:pos="1356"/>
        </w:tabs>
        <w:suppressAutoHyphens/>
        <w:jc w:val="both"/>
        <w:rPr>
          <w:rFonts w:cs="Tahoma"/>
          <w:sz w:val="24"/>
          <w:szCs w:val="24"/>
        </w:rPr>
      </w:pPr>
      <w:bookmarkStart w:id="0" w:name="_GoBack"/>
      <w:bookmarkEnd w:id="0"/>
    </w:p>
    <w:sectPr w:rsidR="00926889" w:rsidRPr="00926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B3D45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756E0"/>
    <w:multiLevelType w:val="hybridMultilevel"/>
    <w:tmpl w:val="C2CA62E4"/>
    <w:lvl w:ilvl="0" w:tplc="CC2E9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85015D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0C"/>
    <w:rsid w:val="000B7D56"/>
    <w:rsid w:val="0021230E"/>
    <w:rsid w:val="00302390"/>
    <w:rsid w:val="0033220C"/>
    <w:rsid w:val="00926889"/>
    <w:rsid w:val="00CE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F5899-1714-429D-BA62-89A4278A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3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D5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Default">
    <w:name w:val="Default"/>
    <w:rsid w:val="000B7D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4</cp:revision>
  <dcterms:created xsi:type="dcterms:W3CDTF">2015-11-12T10:29:00Z</dcterms:created>
  <dcterms:modified xsi:type="dcterms:W3CDTF">2015-11-23T10:38:00Z</dcterms:modified>
</cp:coreProperties>
</file>