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7C5" w:rsidRDefault="009357C5" w:rsidP="00554B8A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54B8A">
        <w:rPr>
          <w:rFonts w:ascii="Times New Roman" w:hAnsi="Times New Roman" w:cs="Times New Roman"/>
          <w:b/>
          <w:sz w:val="24"/>
          <w:szCs w:val="24"/>
        </w:rPr>
        <w:t xml:space="preserve">Темы аттестационных работ: </w:t>
      </w:r>
    </w:p>
    <w:p w:rsidR="00554B8A" w:rsidRPr="00554B8A" w:rsidRDefault="00554B8A" w:rsidP="00554B8A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Компьютерные игры в обучении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Методика использования игровых технологий в обучении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  <w:r w:rsidR="009436B8" w:rsidRPr="00554B8A">
        <w:rPr>
          <w:rFonts w:ascii="Times New Roman" w:hAnsi="Times New Roman" w:cs="Times New Roman"/>
          <w:sz w:val="24"/>
          <w:szCs w:val="24"/>
        </w:rPr>
        <w:t xml:space="preserve"> </w:t>
      </w:r>
      <w:r w:rsidRPr="00554B8A">
        <w:rPr>
          <w:rFonts w:ascii="Times New Roman" w:hAnsi="Times New Roman" w:cs="Times New Roman"/>
          <w:sz w:val="24"/>
          <w:szCs w:val="24"/>
        </w:rPr>
        <w:t>в школе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творческих видов деятельности в обучении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  <w:r w:rsidR="009436B8" w:rsidRPr="00554B8A">
        <w:rPr>
          <w:rFonts w:ascii="Times New Roman" w:hAnsi="Times New Roman" w:cs="Times New Roman"/>
          <w:sz w:val="24"/>
          <w:szCs w:val="24"/>
        </w:rPr>
        <w:t xml:space="preserve"> </w:t>
      </w:r>
      <w:r w:rsidRPr="00554B8A">
        <w:rPr>
          <w:rFonts w:ascii="Times New Roman" w:hAnsi="Times New Roman" w:cs="Times New Roman"/>
          <w:sz w:val="24"/>
          <w:szCs w:val="24"/>
        </w:rPr>
        <w:t>в общеобразовательной школе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IT технологий при обучении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  <w:r w:rsidRPr="00554B8A">
        <w:rPr>
          <w:rFonts w:ascii="Times New Roman" w:hAnsi="Times New Roman" w:cs="Times New Roman"/>
          <w:sz w:val="24"/>
          <w:szCs w:val="24"/>
        </w:rPr>
        <w:t xml:space="preserve"> на старшем этапе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Мультимедийные средства в обучении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проектной методики в преподавании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обществознания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Роль игры на начальном этапе обучения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обществознания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видеоматериалов в целях повышения мотивации к изучению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Компьютерные симуляции в обучении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Наглядные пособия </w:t>
      </w:r>
      <w:r w:rsidR="009436B8">
        <w:rPr>
          <w:rFonts w:ascii="Times New Roman" w:hAnsi="Times New Roman" w:cs="Times New Roman"/>
          <w:sz w:val="24"/>
          <w:szCs w:val="24"/>
        </w:rPr>
        <w:t xml:space="preserve">и опыты </w:t>
      </w:r>
      <w:r w:rsidRPr="00554B8A">
        <w:rPr>
          <w:rFonts w:ascii="Times New Roman" w:hAnsi="Times New Roman" w:cs="Times New Roman"/>
          <w:sz w:val="24"/>
          <w:szCs w:val="24"/>
        </w:rPr>
        <w:t xml:space="preserve">как необходимый элемент учебных материалов на среднем этапе обучения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Повышение эффективности обучения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 с помощью групповых форм работы.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Тестовая методика контроля в обучении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школе.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профессионально-педагогической компетенции учителя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обществознания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Влияние стиля управления учебной деятельности на мотивацию </w:t>
      </w:r>
      <w:r w:rsidR="00554B8A"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обучающихся при изучении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обществознания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Мотивация и продуктивность педагогической деятельности </w:t>
      </w:r>
      <w:r w:rsidR="00554B8A"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при преподавании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обществознания</w:t>
      </w:r>
    </w:p>
    <w:p w:rsidR="00554B8A" w:rsidRPr="00554B8A" w:rsidRDefault="00554B8A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9357C5" w:rsidRPr="00554B8A">
        <w:rPr>
          <w:rFonts w:ascii="Times New Roman" w:hAnsi="Times New Roman" w:cs="Times New Roman"/>
          <w:color w:val="000000"/>
          <w:sz w:val="24"/>
          <w:szCs w:val="24"/>
        </w:rPr>
        <w:t>радиционное и проблемное, программированное и алгоритмизированное обучение</w:t>
      </w: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</w:p>
    <w:p w:rsidR="009436B8" w:rsidRDefault="00554B8A" w:rsidP="009375B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36B8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="009357C5" w:rsidRPr="009436B8">
        <w:rPr>
          <w:rFonts w:ascii="Times New Roman" w:hAnsi="Times New Roman" w:cs="Times New Roman"/>
          <w:color w:val="000000"/>
          <w:sz w:val="24"/>
          <w:szCs w:val="24"/>
        </w:rPr>
        <w:t>ичностно-</w:t>
      </w:r>
      <w:proofErr w:type="spellStart"/>
      <w:r w:rsidRPr="009436B8">
        <w:rPr>
          <w:rFonts w:ascii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9436B8">
        <w:rPr>
          <w:rFonts w:ascii="Times New Roman" w:hAnsi="Times New Roman" w:cs="Times New Roman"/>
          <w:color w:val="000000"/>
          <w:sz w:val="24"/>
          <w:szCs w:val="24"/>
        </w:rPr>
        <w:t xml:space="preserve"> подход при обучении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  <w:r w:rsidR="009436B8" w:rsidRPr="009436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436B8" w:rsidRPr="009436B8" w:rsidRDefault="00554B8A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Развитие познавательных процессов при обучении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  <w:r w:rsidR="009436B8" w:rsidRPr="009436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357C5" w:rsidRPr="009436B8" w:rsidRDefault="00554B8A" w:rsidP="0035235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Мотивация учебной деятельности старшеклассников при изучении </w:t>
      </w:r>
      <w:r w:rsidR="00694DC0">
        <w:rPr>
          <w:rFonts w:ascii="Times New Roman" w:hAnsi="Times New Roman" w:cs="Times New Roman"/>
          <w:sz w:val="24"/>
          <w:szCs w:val="24"/>
        </w:rPr>
        <w:t>истории и обществознанию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Тема, предложенная слушателем.</w:t>
      </w:r>
    </w:p>
    <w:p w:rsidR="002F1398" w:rsidRDefault="002F1398">
      <w:bookmarkStart w:id="0" w:name="_GoBack"/>
      <w:bookmarkEnd w:id="0"/>
    </w:p>
    <w:sectPr w:rsidR="002F1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3626B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24A61"/>
    <w:multiLevelType w:val="hybridMultilevel"/>
    <w:tmpl w:val="854E84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4C4DEB"/>
    <w:multiLevelType w:val="hybridMultilevel"/>
    <w:tmpl w:val="CEF4FA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DC1"/>
    <w:rsid w:val="00042043"/>
    <w:rsid w:val="00084DC1"/>
    <w:rsid w:val="002F1398"/>
    <w:rsid w:val="00554B8A"/>
    <w:rsid w:val="00694DC0"/>
    <w:rsid w:val="009357C5"/>
    <w:rsid w:val="009436B8"/>
    <w:rsid w:val="00DB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E3396-BBCC-47BD-BBE4-C49BAAD1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2</cp:revision>
  <dcterms:created xsi:type="dcterms:W3CDTF">2015-11-24T14:02:00Z</dcterms:created>
  <dcterms:modified xsi:type="dcterms:W3CDTF">2015-11-24T14:07:00Z</dcterms:modified>
</cp:coreProperties>
</file>