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E6B" w:rsidRDefault="00B05E6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B05E6B" w:rsidRDefault="00B05E6B">
      <w:pPr>
        <w:pStyle w:val="ConsPlusNormal"/>
        <w:ind w:firstLine="540"/>
        <w:jc w:val="both"/>
      </w:pPr>
    </w:p>
    <w:p w:rsidR="00B05E6B" w:rsidRDefault="00B05E6B">
      <w:pPr>
        <w:pStyle w:val="ConsPlusTitle"/>
        <w:jc w:val="center"/>
      </w:pPr>
      <w:r>
        <w:t>ПРАВИТЕЛЬСТВО РОССИЙСКОЙ ФЕДЕРАЦИИ</w:t>
      </w:r>
    </w:p>
    <w:p w:rsidR="00B05E6B" w:rsidRDefault="00B05E6B">
      <w:pPr>
        <w:pStyle w:val="ConsPlusTitle"/>
        <w:jc w:val="center"/>
      </w:pPr>
    </w:p>
    <w:p w:rsidR="00B05E6B" w:rsidRDefault="00B05E6B">
      <w:pPr>
        <w:pStyle w:val="ConsPlusTitle"/>
        <w:jc w:val="center"/>
      </w:pPr>
      <w:r>
        <w:t>РАСПОРЯЖЕНИЕ</w:t>
      </w:r>
    </w:p>
    <w:p w:rsidR="00B05E6B" w:rsidRDefault="00B05E6B">
      <w:pPr>
        <w:pStyle w:val="ConsPlusTitle"/>
        <w:jc w:val="center"/>
      </w:pPr>
      <w:r>
        <w:t>от 14 мая 2014 г. N 816-р</w:t>
      </w:r>
    </w:p>
    <w:p w:rsidR="00B05E6B" w:rsidRDefault="00B05E6B">
      <w:pPr>
        <w:pStyle w:val="ConsPlusNormal"/>
        <w:jc w:val="center"/>
      </w:pPr>
    </w:p>
    <w:p w:rsidR="00B05E6B" w:rsidRDefault="00B05E6B">
      <w:pPr>
        <w:pStyle w:val="ConsPlusNormal"/>
        <w:ind w:firstLine="540"/>
        <w:jc w:val="both"/>
      </w:pPr>
      <w:r>
        <w:t xml:space="preserve">Утвердить прилагаемую </w:t>
      </w:r>
      <w:hyperlink w:anchor="P21" w:history="1">
        <w:r>
          <w:rPr>
            <w:color w:val="0000FF"/>
          </w:rPr>
          <w:t>Программу</w:t>
        </w:r>
      </w:hyperlink>
      <w:r>
        <w:t xml:space="preserve"> по антикоррупционному просвещению на 2014 - 2016 годы.</w:t>
      </w:r>
    </w:p>
    <w:p w:rsidR="00B05E6B" w:rsidRDefault="00B05E6B">
      <w:pPr>
        <w:pStyle w:val="ConsPlusNormal"/>
        <w:ind w:firstLine="540"/>
        <w:jc w:val="both"/>
      </w:pPr>
    </w:p>
    <w:p w:rsidR="00B05E6B" w:rsidRDefault="00B05E6B">
      <w:pPr>
        <w:pStyle w:val="ConsPlusNormal"/>
        <w:jc w:val="right"/>
      </w:pPr>
      <w:r>
        <w:t>Председатель Правительства</w:t>
      </w:r>
    </w:p>
    <w:p w:rsidR="00B05E6B" w:rsidRDefault="00B05E6B">
      <w:pPr>
        <w:pStyle w:val="ConsPlusNormal"/>
        <w:jc w:val="right"/>
      </w:pPr>
      <w:r>
        <w:t>Российской Федерации</w:t>
      </w:r>
    </w:p>
    <w:p w:rsidR="00B05E6B" w:rsidRDefault="00B05E6B">
      <w:pPr>
        <w:pStyle w:val="ConsPlusNormal"/>
        <w:jc w:val="right"/>
      </w:pPr>
      <w:r>
        <w:t>Д.МЕДВЕДЕВ</w:t>
      </w:r>
    </w:p>
    <w:p w:rsidR="00B05E6B" w:rsidRDefault="00B05E6B">
      <w:pPr>
        <w:pStyle w:val="ConsPlusNormal"/>
        <w:jc w:val="center"/>
      </w:pPr>
    </w:p>
    <w:p w:rsidR="00B05E6B" w:rsidRDefault="00B05E6B">
      <w:pPr>
        <w:pStyle w:val="ConsPlusNormal"/>
        <w:jc w:val="center"/>
      </w:pPr>
    </w:p>
    <w:p w:rsidR="00B05E6B" w:rsidRDefault="00B05E6B">
      <w:pPr>
        <w:pStyle w:val="ConsPlusNormal"/>
        <w:jc w:val="center"/>
      </w:pPr>
    </w:p>
    <w:p w:rsidR="00B05E6B" w:rsidRDefault="00B05E6B">
      <w:pPr>
        <w:pStyle w:val="ConsPlusNormal"/>
        <w:jc w:val="center"/>
      </w:pPr>
    </w:p>
    <w:p w:rsidR="00B05E6B" w:rsidRDefault="00B05E6B">
      <w:pPr>
        <w:pStyle w:val="ConsPlusNormal"/>
        <w:jc w:val="center"/>
      </w:pPr>
    </w:p>
    <w:p w:rsidR="00B05E6B" w:rsidRDefault="00B05E6B">
      <w:pPr>
        <w:pStyle w:val="ConsPlusNormal"/>
        <w:jc w:val="right"/>
      </w:pPr>
      <w:r>
        <w:t>Утверждена</w:t>
      </w:r>
    </w:p>
    <w:p w:rsidR="00B05E6B" w:rsidRDefault="00B05E6B">
      <w:pPr>
        <w:pStyle w:val="ConsPlusNormal"/>
        <w:jc w:val="right"/>
      </w:pPr>
      <w:r>
        <w:t>распоряжением Правительства</w:t>
      </w:r>
    </w:p>
    <w:p w:rsidR="00B05E6B" w:rsidRDefault="00B05E6B">
      <w:pPr>
        <w:pStyle w:val="ConsPlusNormal"/>
        <w:jc w:val="right"/>
      </w:pPr>
      <w:r>
        <w:t>Российской Федерации</w:t>
      </w:r>
    </w:p>
    <w:p w:rsidR="00B05E6B" w:rsidRDefault="00B05E6B">
      <w:pPr>
        <w:pStyle w:val="ConsPlusNormal"/>
        <w:jc w:val="right"/>
      </w:pPr>
      <w:r>
        <w:t>от 14 мая 2014 г. N 816-р</w:t>
      </w:r>
    </w:p>
    <w:p w:rsidR="00B05E6B" w:rsidRDefault="00B05E6B">
      <w:pPr>
        <w:pStyle w:val="ConsPlusNormal"/>
        <w:jc w:val="center"/>
      </w:pPr>
    </w:p>
    <w:p w:rsidR="00B05E6B" w:rsidRDefault="00B05E6B">
      <w:pPr>
        <w:pStyle w:val="ConsPlusTitle"/>
        <w:jc w:val="center"/>
      </w:pPr>
      <w:bookmarkStart w:id="0" w:name="P21"/>
      <w:bookmarkEnd w:id="0"/>
      <w:r>
        <w:t>ПРОГРАММА</w:t>
      </w:r>
    </w:p>
    <w:p w:rsidR="00B05E6B" w:rsidRDefault="00B05E6B">
      <w:pPr>
        <w:pStyle w:val="ConsPlusTitle"/>
        <w:jc w:val="center"/>
      </w:pPr>
      <w:r>
        <w:t>ПО АНТИКОРРУПЦИОННОМУ ПРОСВЕЩЕНИЮ НА 2014 - 2016 ГОДЫ</w:t>
      </w:r>
    </w:p>
    <w:p w:rsidR="00B05E6B" w:rsidRDefault="00B05E6B">
      <w:pPr>
        <w:pStyle w:val="ConsPlusNormal"/>
        <w:jc w:val="center"/>
      </w:pPr>
    </w:p>
    <w:tbl>
      <w:tblPr>
        <w:tblW w:w="0" w:type="auto"/>
        <w:tblInd w:w="6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9"/>
        <w:gridCol w:w="3131"/>
        <w:gridCol w:w="2640"/>
        <w:gridCol w:w="1680"/>
        <w:gridCol w:w="3240"/>
      </w:tblGrid>
      <w:tr w:rsidR="00B05E6B"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05E6B" w:rsidRDefault="00B05E6B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</w:tcPr>
          <w:p w:rsidR="00B05E6B" w:rsidRDefault="00B05E6B">
            <w:pPr>
              <w:pStyle w:val="ConsPlusNormal"/>
              <w:jc w:val="center"/>
            </w:pPr>
            <w:r>
              <w:t>Исполнитель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</w:tcBorders>
          </w:tcPr>
          <w:p w:rsidR="00B05E6B" w:rsidRDefault="00B05E6B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Результат реализации мероприятий, доклад о ходе их выполнения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I. Разработка и совершенствование правовой базы в целях создания условий для повышения уровня правосознания граждан и популяризации антикоррупционных стандартов поведения, основанных на знаниях общих прав и обязанностей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Проведение мониторинга правоприменения положений законодательства Российской Федерации, связанных с повседневными потребностями граждан, с целью выявления противоречий, избыточного регулирования и сложных для восприятия положений, которые способствуют проявлениям коррупции и тормозят развитие правовой грамотности граждан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Минюст России,</w:t>
            </w:r>
          </w:p>
          <w:p w:rsidR="00B05E6B" w:rsidRDefault="00B05E6B">
            <w:pPr>
              <w:pStyle w:val="ConsPlusNormal"/>
            </w:pPr>
            <w:r>
              <w:t>федеральные органы исполнительной власти в установленной сфере деятельности,</w:t>
            </w:r>
          </w:p>
          <w:p w:rsidR="00B05E6B" w:rsidRDefault="00B05E6B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подготовка предложений о повышении уровня правовой грамотности граждан, их правовом воспитании и популяризации антикоррупционных стандартов поведения, основанных на знаниях общих прав и обязанностей, и при необходимости внесение соответствующих изменений в законодательство Российской Федерации;</w:t>
            </w:r>
          </w:p>
          <w:p w:rsidR="00B05E6B" w:rsidRDefault="00B05E6B">
            <w:pPr>
              <w:pStyle w:val="ConsPlusNormal"/>
            </w:pPr>
            <w:r>
              <w:t>доклад в Правительство Российской Федерации до 15 декабря 2014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Исследование проблем нравственной ориентации и правосознания граждан и внесение при необходимости на основании результатов исследования изменений в законодательство Российской Федерации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Минюст России, федеральные органы исполнительной власти в установленной сфере деятельности совместно с образовательными и научными организациями и профессиональными юридическими сообществами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доклад в Правительство Российской Федерации до 15 декабря 2014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 xml:space="preserve">Изучение иностранного опыта по вопросам повышения уровня правосознания граждан, популяризации антикоррупционных стандартов поведения, </w:t>
            </w:r>
            <w:r>
              <w:lastRenderedPageBreak/>
              <w:t>образования и воспитания, направленного на формирование антикоррупционного поведения гражданина, а также организация взаимодействия с международными организациями, иностранными ведомствами, научными и образовательными структурами по распространению соответствующих передовых практик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lastRenderedPageBreak/>
              <w:t>МИД России,</w:t>
            </w:r>
          </w:p>
          <w:p w:rsidR="00B05E6B" w:rsidRDefault="00B05E6B">
            <w:pPr>
              <w:pStyle w:val="ConsPlusNormal"/>
            </w:pPr>
            <w:r>
              <w:t>Минтруд России,</w:t>
            </w:r>
          </w:p>
          <w:p w:rsidR="00B05E6B" w:rsidRDefault="00B05E6B">
            <w:pPr>
              <w:pStyle w:val="ConsPlusNormal"/>
            </w:pPr>
            <w:r>
              <w:t>Минобрнауки России,</w:t>
            </w:r>
          </w:p>
          <w:p w:rsidR="00B05E6B" w:rsidRDefault="00B05E6B">
            <w:pPr>
              <w:pStyle w:val="ConsPlusNormal"/>
            </w:pPr>
            <w:r>
              <w:t>Минэкономразвития России,</w:t>
            </w:r>
          </w:p>
          <w:p w:rsidR="00B05E6B" w:rsidRDefault="00B05E6B">
            <w:pPr>
              <w:pStyle w:val="ConsPlusNormal"/>
            </w:pPr>
            <w:r>
              <w:t>МВД России,</w:t>
            </w:r>
          </w:p>
          <w:p w:rsidR="00B05E6B" w:rsidRDefault="00B05E6B">
            <w:pPr>
              <w:pStyle w:val="ConsPlusNormal"/>
            </w:pPr>
            <w:r>
              <w:lastRenderedPageBreak/>
              <w:t>ФСБ России совместно с Генеральной прокуратурой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>2014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представление информации в Минюст России до 1 декабря 2014 г.;</w:t>
            </w:r>
          </w:p>
          <w:p w:rsidR="00B05E6B" w:rsidRDefault="00B05E6B">
            <w:pPr>
              <w:pStyle w:val="ConsPlusNormal"/>
            </w:pPr>
            <w:r>
              <w:t>доклад в Правительство Российской Федерации до 15 декабря 2014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Включение в федеральные государственные образовательные стандарты общего образования, среднего профессионального образования и высшего образования элементов по популяризации антикоррупционных стандартов поведения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Минобрнауки России,</w:t>
            </w:r>
          </w:p>
          <w:p w:rsidR="00B05E6B" w:rsidRDefault="00B05E6B">
            <w:pPr>
              <w:pStyle w:val="ConsPlusNormal"/>
            </w:pPr>
            <w:r>
              <w:t>федеральные органы исполнительной власти в установленной сфере деятельности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нормативные правовые акты Минобрнауки России;</w:t>
            </w:r>
          </w:p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2014 г. и до 15 декабря 2015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 xml:space="preserve">Разработка проектов правовых актов, предусматривающих методическое обеспечение повышения уровня правосознания граждан и популяризации антикоррупционных </w:t>
            </w:r>
            <w:r>
              <w:lastRenderedPageBreak/>
              <w:t>стандартов поведения, основанных на знаниях общих прав и обязанностей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lastRenderedPageBreak/>
              <w:t>Минюст России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правовые акты, методические пособия и печатная продукция; доклады в Правительство Российской Федерации до 15 декабря 2014 г. и до 15 декабря 2015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>6.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Разработка методических и информационно-разъяснительных материалов об антикоррупционных стандартах поведения для федеральных государственных гражданских служащих, государственных гражданских служащих субъектов Российской Федерации и муниципальных служащих, а также работников организаций, созданных на основании федеральных законов, государственных внебюджетных фондов и иных организаций, на которых распространены антикоррупционные стандарты поведения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Минтруд России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методические рекомендации, обзоры и разъяснения об антикоррупционных стандартах поведения отдельных категорий лиц и порядке их соблюдения;</w:t>
            </w:r>
          </w:p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2014 г. и до 15 декабря 2015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II. Принятие организационно-управленческих решений по обеспечению условий для повышения уровня правосознания граждан и популяризации антикоррупционных стандартов поведения, основанных на знаниях общих прав и обязанностей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 xml:space="preserve">Проведение мониторинга результатов внедрения в процесс обучения элементов, дополняющих примерные основные образовательные </w:t>
            </w:r>
            <w:r>
              <w:lastRenderedPageBreak/>
              <w:t>программы начального общего, основного общего и среднего общего образования положениями, связанными с соблюдением гражданами антикоррупционных стандартов поведения, формированием антикоррупционного мировоззрения и повышением общего уровня правосознания и правовой культуры граждан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lastRenderedPageBreak/>
              <w:t>Минобрнауки России,</w:t>
            </w:r>
          </w:p>
          <w:p w:rsidR="00B05E6B" w:rsidRDefault="00B05E6B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2015 г. и до 15 декабря 2016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Информирование граждан об основных зарубежных правовых системах, предусмотренных в них правовых механизмах антикоррупционного воспитания граждан посредством размещения информации на сайте Минюста России в информационно-телекоммуникационной сети "Интернет"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Минюст России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2014 - 2016 годы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размещение информации на сайте Минюста России в информационно-телекоммуникационной сети "Интернет";</w:t>
            </w:r>
          </w:p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2014 г., до 15 декабря 2015 г. и до 15 декабря 2016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 xml:space="preserve">Издание методических пособий и печатной продукции по вопросам повышения уровня правосознания граждан и популяризации антикоррупционных стандартов поведения, основанных на знаниях общих </w:t>
            </w:r>
            <w:r>
              <w:lastRenderedPageBreak/>
              <w:t>прав и обязанностей, а также обеспечение образовательных организаций методическими пособиями и печатной продукцией по указанным вопросам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lastRenderedPageBreak/>
              <w:t>Минюст России,</w:t>
            </w:r>
          </w:p>
          <w:p w:rsidR="00B05E6B" w:rsidRDefault="00B05E6B">
            <w:pPr>
              <w:pStyle w:val="ConsPlusNormal"/>
            </w:pPr>
            <w:r>
              <w:t>Минобрнауки России,</w:t>
            </w:r>
          </w:p>
          <w:p w:rsidR="00B05E6B" w:rsidRDefault="00B05E6B">
            <w:pPr>
              <w:pStyle w:val="ConsPlusNormal"/>
            </w:pPr>
            <w:r>
              <w:t>Минкомсвязь России совместно с Генеральной прокуратурой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создание дополнительного источника информации, посредством которого будет проводиться познавательно-разъяснительная работа;</w:t>
            </w:r>
          </w:p>
          <w:p w:rsidR="00B05E6B" w:rsidRDefault="00B05E6B">
            <w:pPr>
              <w:pStyle w:val="ConsPlusNormal"/>
            </w:pPr>
            <w:r>
              <w:t xml:space="preserve">обеспечение потребностей государственных образовательных организаций в </w:t>
            </w:r>
            <w:r>
              <w:lastRenderedPageBreak/>
              <w:t>познавательно-разъяснительных материалах;</w:t>
            </w:r>
          </w:p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2014 г. и до 15 декабря 2015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>10.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Обеспечение в рамках деятельности рабочей группы по вопросам совместного участия в противодействии коррупции представителей бизнес-сообщества и органов государственной власти при президиуме Совета при Президенте Российской Федерации по противодействию коррупции рассмотрения вопросов внедрения в практику предпринимательского сообщества антикоррупционной модели поведения посредством реализации Антикоррупционной хартии российского бизнеса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Минэкономразвития России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доклад в Правительство Российской Федерации до 1 сентября 2014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 xml:space="preserve">Методическая помощь образовательным организациям высшего образования, осуществляющим подготовку специалистов по специальности </w:t>
            </w:r>
            <w:r>
              <w:lastRenderedPageBreak/>
              <w:t>"Юриспруденция", в разработке спецкурса по теме "Повышение уровня правосознания граждан и популяризация антикоррупционных стандартов поведения"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lastRenderedPageBreak/>
              <w:t>Минобрнауки России,</w:t>
            </w:r>
          </w:p>
          <w:p w:rsidR="00B05E6B" w:rsidRDefault="00B05E6B">
            <w:pPr>
              <w:pStyle w:val="ConsPlusNormal"/>
            </w:pPr>
            <w:r>
              <w:t>Минтруд России,</w:t>
            </w:r>
          </w:p>
          <w:p w:rsidR="00B05E6B" w:rsidRDefault="00B05E6B">
            <w:pPr>
              <w:pStyle w:val="ConsPlusNormal"/>
            </w:pPr>
            <w:r>
              <w:t>Минюст России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 xml:space="preserve">разработка и утверждение образовательными организациями отдельного спецкурса по теме " Повышение уровня правосознания граждан и популяризация </w:t>
            </w:r>
            <w:r>
              <w:lastRenderedPageBreak/>
              <w:t>антикоррупционных стандартов поведения";</w:t>
            </w:r>
          </w:p>
          <w:p w:rsidR="00B05E6B" w:rsidRDefault="00B05E6B">
            <w:pPr>
              <w:pStyle w:val="ConsPlusNormal"/>
            </w:pPr>
            <w:r>
              <w:t>доклад в Правительство Российской Федерации до 15 декабря 2014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>12.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Организация федеральными органами исполнительной власти и органами исполнительной власти субъектов Российской Федерации проведения "прямых линий" с гражданами по вопросам антикоррупционного просвещения, отнесенным к сфере деятельности указанных государственных органов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Минюст России,</w:t>
            </w:r>
          </w:p>
          <w:p w:rsidR="00B05E6B" w:rsidRDefault="00B05E6B">
            <w:pPr>
              <w:pStyle w:val="ConsPlusNormal"/>
            </w:pPr>
            <w:r>
              <w:t>федеральные органы исполнительной власти,</w:t>
            </w:r>
          </w:p>
          <w:p w:rsidR="00B05E6B" w:rsidRDefault="00B05E6B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2014 - 2016 годы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создание дополнительного источника информации, посредством которого будет проводиться познавательно-разъяснительная работа;</w:t>
            </w:r>
          </w:p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2014 г., до 15 декабря 2015 г. и до 15 декабря 2016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Обобщение опыта и распространение лучшей практики работы по освещению в средствах массовой информации антикоррупционной деятельности федеральных органов исполнительной власти, органов исполнительной власти субъектов Российской Федерации и иных государственных органов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Минюст России,</w:t>
            </w:r>
          </w:p>
          <w:p w:rsidR="00B05E6B" w:rsidRDefault="00B05E6B">
            <w:pPr>
              <w:pStyle w:val="ConsPlusNormal"/>
            </w:pPr>
            <w:r>
              <w:t>Минкомсвязь России,</w:t>
            </w:r>
          </w:p>
          <w:p w:rsidR="00B05E6B" w:rsidRDefault="00B05E6B">
            <w:pPr>
              <w:pStyle w:val="ConsPlusNormal"/>
            </w:pPr>
            <w:r>
              <w:t>МВД России совместно с Генеральной прокуратурой Российской Федерации и Следственным комитетом Российской Федерации,</w:t>
            </w:r>
          </w:p>
          <w:p w:rsidR="00B05E6B" w:rsidRDefault="00B05E6B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2014 - 2016 годы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проведение конференций, встреч и круглых столов по вопросам пропаганды в средствах массовой информации стандартов антикоррупционного поведения;</w:t>
            </w:r>
          </w:p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2014 г., до 15 декабря 2015 г. и до 15 декабря 2016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>14.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Внедрение на сайте Минюста России в информационно-телекоммуникационной сети "Интернет" федеральной интерактивной интернет-карты, отображающей участников бесплатной юридической помощи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Минюст России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информирование граждан об оказании бесплатной юридической помощи; доклады в Правительство Российской Федерации до 15 декабря 2014 г. и до 15 декабря 2015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Направление в государственные средства массовой информации полученных от правоохранительных органов материалов, пропагандирующих недопустимость коррупционного поведения, а также результатов расследования конкретных правонарушений коррупционной направленности и вынесенных по ним судебных решений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Минкомсвязь России,</w:t>
            </w:r>
          </w:p>
          <w:p w:rsidR="00B05E6B" w:rsidRDefault="00B05E6B">
            <w:pPr>
              <w:pStyle w:val="ConsPlusNormal"/>
            </w:pPr>
            <w:r>
              <w:t>МВД России совместно с Генеральной прокуратурой Российской Федерации и Следственным комитетом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2014 - 2016 годы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пропаганда законопослушного поведения граждан; доклады в Правительство Российской Федерации до 15 декабря 2014 г., до 15 декабря 2015 г. и до 15 декабря 2016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Обеспечение содействия некоммерческим организациям и религиозным объединениям, участвующим в правовом и антикоррупционном просвещении граждан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Минюст России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2014 - 2016 годы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 xml:space="preserve">проведение конференций, встреч и круглых столов с участием представителей некоммерческих организаций и религиозных объединений, участвующих в правовом просвещении, в целях обмена опытом и выявления возникающих на практике </w:t>
            </w:r>
            <w:r>
              <w:lastRenderedPageBreak/>
              <w:t>проблем;</w:t>
            </w:r>
          </w:p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2014 г., до 15 декабря 2015 г. и до 15 декабря 2016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>17.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Организация мероприятий по обмену опытом между государственными органами по вопросам формирования стандартов антикоррупционного поведения и практики их реализации, а также содействие в проведении указанных мероприятий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Минюст России,</w:t>
            </w:r>
          </w:p>
          <w:p w:rsidR="00B05E6B" w:rsidRDefault="00B05E6B">
            <w:pPr>
              <w:pStyle w:val="ConsPlusNormal"/>
            </w:pPr>
            <w:r>
              <w:t>Минкомсвязь России,</w:t>
            </w:r>
          </w:p>
          <w:p w:rsidR="00B05E6B" w:rsidRDefault="00B05E6B">
            <w:pPr>
              <w:pStyle w:val="ConsPlusNormal"/>
            </w:pPr>
            <w:r>
              <w:t>МВД России, Минтруд России,</w:t>
            </w:r>
          </w:p>
          <w:p w:rsidR="00B05E6B" w:rsidRDefault="00B05E6B">
            <w:pPr>
              <w:pStyle w:val="ConsPlusNormal"/>
            </w:pPr>
            <w:r>
              <w:t>Минобрнауки России,</w:t>
            </w:r>
          </w:p>
          <w:p w:rsidR="00B05E6B" w:rsidRDefault="00B05E6B">
            <w:pPr>
              <w:pStyle w:val="ConsPlusNormal"/>
            </w:pPr>
            <w:r>
              <w:t>Минэкономразвития России,</w:t>
            </w:r>
          </w:p>
          <w:p w:rsidR="00B05E6B" w:rsidRDefault="00B05E6B">
            <w:pPr>
              <w:pStyle w:val="ConsPlusNormal"/>
            </w:pPr>
            <w:r>
              <w:t>Минкультуры России совместно с Генеральной прокуратурой Российской Федерации и Следственным комитетом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2014 - 2016 годы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проведение конференций, встреч и круглых столов в целях обсуждения эффективности мероприятий по формированию стандартов антикоррупционного поведения и выработки соответствующих предложений;</w:t>
            </w:r>
          </w:p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2014 г., до 15 декабря 2015 г. и до 15 декабря 2016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Рассмотрение в приоритетном порядке материалов по антикоррупционной тематике при выдвижении кандидатов в лауреаты премий Правительства Российской Федерации в области средств массовой информации, а также при отборе заявок организаций, претендующих на получение государственной поддержки в области средств массовой информации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Минкомсвязь России,</w:t>
            </w:r>
          </w:p>
          <w:p w:rsidR="00B05E6B" w:rsidRDefault="00B05E6B">
            <w:pPr>
              <w:pStyle w:val="ConsPlusNormal"/>
            </w:pPr>
            <w:r>
              <w:t>Роспечать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2014 - 2016 годы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повышение качества публикаций по антикоррупционной тематике;</w:t>
            </w:r>
          </w:p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2014 г., до 15 декабря 2015 г. и до 15 декабря 2016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>19.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Проведение комплекса мероприятий, приуроченных к Международному дню борьбы с коррупцией 9 декабря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Минтруд России, заинтересованные федеральные органы исполнительной власти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2014 - 2016 годы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создание условий для формирования отрицательного общественного мнения к проявлениям коррупции;</w:t>
            </w:r>
          </w:p>
          <w:p w:rsidR="00B05E6B" w:rsidRDefault="00B05E6B">
            <w:pPr>
              <w:pStyle w:val="ConsPlusNormal"/>
            </w:pPr>
            <w:r>
              <w:t>доклады в Правительство Российской Федерации до 15 декабря 2014 г., до 15 декабря 2015 г. и до 15 декабря 2016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Проведение в системе жилищно-коммунального хозяйства комплекса просветительских и воспитательных мероприятий по разъяснению ответственности за преступления коррупционной направленности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Минстрой России совместно с МВД России и Следственным комитетом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доклад в Правительство Российской Федерации до 1 ноября 2014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Проведение в профессиональных образовательных организациях и образовательных организациях высшего образования комплекса просветительских и воспитательных мероприятий по разъяснению ответственности за взяточничество и посредничество во взяточничестве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Минобрнауки России совместно с МВД России,</w:t>
            </w:r>
          </w:p>
          <w:p w:rsidR="00B05E6B" w:rsidRDefault="00B05E6B">
            <w:pPr>
              <w:pStyle w:val="ConsPlusNormal"/>
            </w:pPr>
            <w:r>
              <w:t>иными заинтересованными федеральными органами исполнительной власти и Следственным комитетом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B05E6B" w:rsidRDefault="00B05E6B">
            <w:pPr>
              <w:pStyle w:val="ConsPlusNormal"/>
            </w:pPr>
            <w:r>
              <w:t>доклад в Правительство Российской Федерации до 1 ноября 2014 г.</w:t>
            </w:r>
          </w:p>
        </w:tc>
      </w:tr>
      <w:tr w:rsidR="00B05E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5E6B" w:rsidRDefault="00B05E6B">
            <w:pPr>
              <w:pStyle w:val="ConsPlusNormal"/>
            </w:pPr>
            <w:r>
              <w:t xml:space="preserve">Мониторинг принятых мер по </w:t>
            </w:r>
            <w:r>
              <w:lastRenderedPageBreak/>
              <w:t>созданию условий для повышения уровня правосознания граждан и популяризации антикоррупционных стандартов поведения, основанных на знаниях общих прав и обязанностей, и выработка предложений о совершенствовании соответствующей работы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5E6B" w:rsidRDefault="00B05E6B">
            <w:pPr>
              <w:pStyle w:val="ConsPlusNormal"/>
            </w:pPr>
            <w:r>
              <w:lastRenderedPageBreak/>
              <w:t>Минюст России,</w:t>
            </w:r>
          </w:p>
          <w:p w:rsidR="00B05E6B" w:rsidRDefault="00B05E6B">
            <w:pPr>
              <w:pStyle w:val="ConsPlusNormal"/>
            </w:pPr>
            <w:r>
              <w:lastRenderedPageBreak/>
              <w:t>федеральные органы исполнительной власти,</w:t>
            </w:r>
          </w:p>
          <w:p w:rsidR="00B05E6B" w:rsidRDefault="00B05E6B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5E6B" w:rsidRDefault="00B05E6B">
            <w:pPr>
              <w:pStyle w:val="ConsPlusNormal"/>
              <w:jc w:val="center"/>
            </w:pPr>
            <w:r>
              <w:lastRenderedPageBreak/>
              <w:t xml:space="preserve">2014 - 2016 </w:t>
            </w:r>
            <w:r>
              <w:lastRenderedPageBreak/>
              <w:t>годы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5E6B" w:rsidRDefault="00B05E6B">
            <w:pPr>
              <w:pStyle w:val="ConsPlusNormal"/>
            </w:pPr>
            <w:r>
              <w:lastRenderedPageBreak/>
              <w:t xml:space="preserve">доклады в Правительство </w:t>
            </w:r>
            <w:r>
              <w:lastRenderedPageBreak/>
              <w:t>Российской Федерации до 15 декабря 2014 г., до 15 декабря 2015 г. и до 15 декабря 2016 г.</w:t>
            </w:r>
          </w:p>
        </w:tc>
      </w:tr>
    </w:tbl>
    <w:p w:rsidR="00B05E6B" w:rsidRDefault="00B05E6B">
      <w:pPr>
        <w:pStyle w:val="ConsPlusNormal"/>
        <w:ind w:firstLine="540"/>
        <w:jc w:val="both"/>
      </w:pPr>
    </w:p>
    <w:p w:rsidR="00B05E6B" w:rsidRDefault="00B05E6B">
      <w:pPr>
        <w:pStyle w:val="ConsPlusNormal"/>
        <w:ind w:firstLine="540"/>
        <w:jc w:val="both"/>
      </w:pPr>
    </w:p>
    <w:p w:rsidR="00B05E6B" w:rsidRDefault="00B05E6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03C1C" w:rsidRDefault="00403C1C">
      <w:bookmarkStart w:id="1" w:name="_GoBack"/>
      <w:bookmarkEnd w:id="1"/>
    </w:p>
    <w:sectPr w:rsidR="00403C1C" w:rsidSect="00AC48F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E6B"/>
    <w:rsid w:val="00403C1C"/>
    <w:rsid w:val="00B0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E1B73D-4A05-4FEE-B20E-2C7606DBD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5E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05E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05E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2032</Words>
  <Characters>11583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1</cp:revision>
  <dcterms:created xsi:type="dcterms:W3CDTF">2015-10-27T10:19:00Z</dcterms:created>
  <dcterms:modified xsi:type="dcterms:W3CDTF">2015-10-27T10:20:00Z</dcterms:modified>
</cp:coreProperties>
</file>