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366" w:rsidRDefault="00195366" w:rsidP="00195366">
      <w:pPr>
        <w:widowControl w:val="0"/>
        <w:autoSpaceDE w:val="0"/>
        <w:autoSpaceDN w:val="0"/>
        <w:adjustRightInd w:val="0"/>
        <w:spacing w:after="0" w:line="240" w:lineRule="auto"/>
        <w:jc w:val="center"/>
        <w:outlineLvl w:val="2"/>
        <w:rPr>
          <w:rFonts w:cs="Calibri"/>
        </w:rPr>
      </w:pPr>
      <w:r>
        <w:rPr>
          <w:rFonts w:cs="Calibri"/>
        </w:rPr>
        <w:t>Профессор</w:t>
      </w:r>
    </w:p>
    <w:p w:rsidR="00195366" w:rsidRDefault="00195366" w:rsidP="00195366">
      <w:pPr>
        <w:widowControl w:val="0"/>
        <w:autoSpaceDE w:val="0"/>
        <w:autoSpaceDN w:val="0"/>
        <w:adjustRightInd w:val="0"/>
        <w:spacing w:after="0" w:line="240" w:lineRule="auto"/>
        <w:ind w:firstLine="540"/>
        <w:jc w:val="both"/>
        <w:rPr>
          <w:rFonts w:cs="Calibri"/>
        </w:rPr>
      </w:pPr>
    </w:p>
    <w:p w:rsidR="00195366" w:rsidRDefault="00195366" w:rsidP="00195366">
      <w:pPr>
        <w:widowControl w:val="0"/>
        <w:autoSpaceDE w:val="0"/>
        <w:autoSpaceDN w:val="0"/>
        <w:adjustRightInd w:val="0"/>
        <w:spacing w:after="0" w:line="240" w:lineRule="auto"/>
        <w:ind w:firstLine="540"/>
        <w:jc w:val="both"/>
        <w:rPr>
          <w:rFonts w:cs="Calibri"/>
        </w:rPr>
      </w:pPr>
      <w:r>
        <w:rPr>
          <w:rFonts w:cs="Calibri"/>
        </w:rPr>
        <w:t>Должностные обязанности. Осуществляет планирование, организацию и контроль учебной, воспитательной и учебно-методической работы по курируемым дисциплинам. Ведет все виды учебных занятий, руководит курсовыми и дипломными проектами и научно-исследовательской работой магистров (специалистов). Руководит научно-исследовательской работой по научному направлению работы кафедры (смежным специальностям), организует ее деятельность. Привлекает к выполнению научно-исследовательской работы в установленном порядке преподавателей, учебно-вспомогательный персонал кафедры, аспирантов и обучающихся (студентов, слушателей) кафедры и специалистов других структурных подразделений образовательного учреждения. Создает условия для формирования у обучающихся (студентов, слушателей) основных составляющих компетентности, обеспечивающей успешность будущей профессиональной деятельности выпускников. Разрабатывает рабочие учебные программы по курируемым дисциплинам, руководит их разработкой другими преподавателями. Присутствует на любых видах учебных занятий по выбору, а также на экзаменах и зачетах по курируемым дисциплинам. Участвует в научно-методической работе кафедры по вопросам профессионального образования, а также в составе методической комиссии по специальности или научно-методического совета факультета образовательного учреждения. Контролирует методическое обеспечение курируемых дисциплин. Осуществляет руководство подготовкой учебников, учебных и учебно-методических пособий, конспектов лекций и иного методического материала по курируемым дисциплинам, непосредственно участвует в их разработке, в подготовке их к изданию. Вносит предложения по совершенствованию учебной и учебно-методической работы кафедры (факультета). Участвует в организуемых в рамках тематики направлений исследований кафедры семинарах, совещаниях и конференциях, в том числе и международных. Организует, планирует и руководит самостоятельной работой обучающихся (студентов, слушателей) по курируемым дисциплинам, их научно-исследовательской работой, студенческим научным обществом на кафедре (факультете), профессиональной ориентационной работой школьников по специальностям кафедры. Принимает активное участие в повышении квалификации преподавателей кафедры, оказывает им необходимую методическую помощь в овладении педагогическим мастерством и профессиональными навыками. Руководит подготовкой научно-педагогических кадров (аспирантов и соискателей) на кафедре. Участвует в пропаганде научно-технических, социально-гуманитарных, экономических и правовых знаний. Участвует в работе выборных органов или структурных подразделений образовательного учреждения по вопросам, относящимся к деятельности кафедры (факультета). Читает авторские курсы по направлению научных исследований кафедры (факультета).</w:t>
      </w:r>
    </w:p>
    <w:p w:rsidR="00195366" w:rsidRDefault="00195366" w:rsidP="00195366">
      <w:pPr>
        <w:widowControl w:val="0"/>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высшего профессионального образования; локальные нормативные акты образовательного учреждения; государственные образовательные стандарты по соответствующим программам высшего профессионального образования; теорию и методы управления образовательными системами; порядок составления учебных планов; правила ведения документации по учебной работе; основы педагогики, физиологии, психологии; методику профессионального обучения; технологию организации методической, научно-методической, научно-исследовательской работы; современные формы и методы обучения и воспитания; методы и способы использования образовательных технологий, в том числе дистанционных; основные методы поиска, сбора, хранения, обработки, предоставления, распространения информации, необходимой для осуществления научно-исследовательской деятельности; механизмы оформления прав интеллектуальной собственности; требования к работе на персональных компьютерах, иных электронно-цифровых устройствах; основы экологии, права, социологии; правила по охране труда и пожарной безопасности.</w:t>
      </w:r>
    </w:p>
    <w:p w:rsidR="00195366" w:rsidRDefault="00195366" w:rsidP="00195366">
      <w:pPr>
        <w:widowControl w:val="0"/>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ученая степень доктора наук и стаж научно-педагогической работы не менее 5 лет или ученое звание профессора.</w:t>
      </w:r>
    </w:p>
    <w:p w:rsidR="00155CAC" w:rsidRDefault="00155CAC">
      <w:bookmarkStart w:id="0" w:name="_GoBack"/>
      <w:bookmarkEnd w:id="0"/>
    </w:p>
    <w:sectPr w:rsidR="00155C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366"/>
    <w:rsid w:val="00155CAC"/>
    <w:rsid w:val="001953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6228E0-F61B-44BC-AB5D-EAC10D33F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366"/>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32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611</Words>
  <Characters>3486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dc:creator>
  <cp:keywords/>
  <dc:description/>
  <cp:lastModifiedBy>Преподаватель</cp:lastModifiedBy>
  <cp:revision>1</cp:revision>
  <dcterms:created xsi:type="dcterms:W3CDTF">2015-06-10T11:29:00Z</dcterms:created>
  <dcterms:modified xsi:type="dcterms:W3CDTF">2015-06-10T11:29:00Z</dcterms:modified>
</cp:coreProperties>
</file>